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21" w:rsidRPr="00C56321" w:rsidRDefault="00C56321">
      <w:pPr>
        <w:pStyle w:val="ConsPlusNormal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Приложение N 1</w:t>
      </w:r>
    </w:p>
    <w:p w:rsidR="00C56321" w:rsidRPr="00C56321" w:rsidRDefault="00C56321">
      <w:pPr>
        <w:pStyle w:val="ConsPlusNormal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к административному регламенту</w:t>
      </w:r>
    </w:p>
    <w:p w:rsidR="00C56321" w:rsidRPr="00C56321" w:rsidRDefault="00C56321">
      <w:pPr>
        <w:pStyle w:val="ConsPlusNormal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администрации города Южно-Сахалинска</w:t>
      </w:r>
    </w:p>
    <w:p w:rsidR="00C56321" w:rsidRPr="00C56321" w:rsidRDefault="00C56321">
      <w:pPr>
        <w:pStyle w:val="ConsPlusNormal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предоставления муниципальной услуги</w:t>
      </w:r>
    </w:p>
    <w:p w:rsidR="00C56321" w:rsidRPr="00C56321" w:rsidRDefault="00C56321">
      <w:pPr>
        <w:pStyle w:val="ConsPlusNormal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"Выдача разрешений</w:t>
      </w:r>
    </w:p>
    <w:p w:rsidR="00C56321" w:rsidRPr="00C56321" w:rsidRDefault="00C56321">
      <w:pPr>
        <w:pStyle w:val="ConsPlusNormal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на ввод объектов эксплуатацию"</w:t>
      </w:r>
    </w:p>
    <w:p w:rsidR="00C56321" w:rsidRPr="00C56321" w:rsidRDefault="00C563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6321" w:rsidRPr="00C56321" w:rsidRDefault="00C563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99"/>
      <w:bookmarkEnd w:id="0"/>
      <w:r w:rsidRPr="00C5632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6321" w:rsidRPr="00C56321" w:rsidRDefault="00C563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321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C56321" w:rsidRPr="00C56321" w:rsidRDefault="00C563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6321" w:rsidRPr="00C56321" w:rsidRDefault="00C56321">
      <w:pPr>
        <w:pStyle w:val="ConsPlusNormal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_________________ 20___ г.</w:t>
      </w:r>
    </w:p>
    <w:p w:rsidR="00C56321" w:rsidRPr="00C56321" w:rsidRDefault="00C56321">
      <w:pPr>
        <w:pStyle w:val="ConsPlusNormal"/>
        <w:jc w:val="right"/>
        <w:rPr>
          <w:rFonts w:ascii="Times New Roman" w:hAnsi="Times New Roman" w:cs="Times New Roman"/>
        </w:rPr>
      </w:pPr>
    </w:p>
    <w:p w:rsidR="00C56321" w:rsidRPr="006D606F" w:rsidRDefault="006D606F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 w:rsidRPr="006D606F">
        <w:rPr>
          <w:rFonts w:ascii="Times New Roman" w:hAnsi="Times New Roman" w:cs="Times New Roman"/>
          <w:b/>
          <w:u w:val="single"/>
        </w:rPr>
        <w:t>Департамент архитектуры и градостроительства города Южно-Сахалинска</w:t>
      </w:r>
    </w:p>
    <w:p w:rsidR="00C56321" w:rsidRPr="00C56321" w:rsidRDefault="00C5632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56321">
        <w:rPr>
          <w:rFonts w:ascii="Times New Roman" w:hAnsi="Times New Roman" w:cs="Times New Roman"/>
        </w:rPr>
        <w:t>(наименование уполномоченного на выдачу разрешений</w:t>
      </w:r>
      <w:proofErr w:type="gramEnd"/>
    </w:p>
    <w:p w:rsidR="00C56321" w:rsidRPr="00C56321" w:rsidRDefault="00C56321">
      <w:pPr>
        <w:pStyle w:val="ConsPlusNormal"/>
        <w:jc w:val="center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на ввод объекта в эксплуатацию федерального орг</w:t>
      </w:r>
      <w:bookmarkStart w:id="1" w:name="_GoBack"/>
      <w:bookmarkEnd w:id="1"/>
      <w:r w:rsidRPr="00C56321">
        <w:rPr>
          <w:rFonts w:ascii="Times New Roman" w:hAnsi="Times New Roman" w:cs="Times New Roman"/>
        </w:rPr>
        <w:t>ана</w:t>
      </w:r>
    </w:p>
    <w:p w:rsidR="00C56321" w:rsidRPr="00C56321" w:rsidRDefault="00C56321">
      <w:pPr>
        <w:pStyle w:val="ConsPlusNormal"/>
        <w:jc w:val="center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исполнительной власти, органа исполнительной власти</w:t>
      </w:r>
    </w:p>
    <w:p w:rsidR="00C56321" w:rsidRPr="00C56321" w:rsidRDefault="00C56321">
      <w:pPr>
        <w:pStyle w:val="ConsPlusNormal"/>
        <w:jc w:val="center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субъекта Российской Федерации,</w:t>
      </w:r>
    </w:p>
    <w:p w:rsidR="00C56321" w:rsidRPr="00C56321" w:rsidRDefault="00C56321">
      <w:pPr>
        <w:pStyle w:val="ConsPlusNormal"/>
        <w:jc w:val="center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органа местного самоуправления, организации)</w:t>
      </w:r>
    </w:p>
    <w:p w:rsidR="00C56321" w:rsidRPr="00C56321" w:rsidRDefault="00C56321">
      <w:pPr>
        <w:pStyle w:val="ConsPlusNormal"/>
        <w:jc w:val="center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В соответствии со </w:t>
      </w:r>
      <w:hyperlink r:id="rId5">
        <w:r w:rsidRPr="00C56321">
          <w:rPr>
            <w:rFonts w:ascii="Times New Roman" w:hAnsi="Times New Roman" w:cs="Times New Roman"/>
          </w:rPr>
          <w:t>статьей 55</w:t>
        </w:r>
      </w:hyperlink>
      <w:r w:rsidRPr="00C56321">
        <w:rPr>
          <w:rFonts w:ascii="Times New Roman" w:hAnsi="Times New Roman" w:cs="Times New Roman"/>
        </w:rPr>
        <w:t xml:space="preserve"> Градостроительного кодекса Российской Федерации прошу выдать разрешение на ввод объекта в эксплуатацию.</w:t>
      </w:r>
    </w:p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1. Сведения о застройщике</w:t>
      </w:r>
    </w:p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365"/>
        <w:gridCol w:w="3968"/>
      </w:tblGrid>
      <w:tr w:rsidR="00C56321" w:rsidRPr="00C56321">
        <w:tc>
          <w:tcPr>
            <w:tcW w:w="737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65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3968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737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365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968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737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365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68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737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365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8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737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65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3968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737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365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968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737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365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968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737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365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968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2. Сведения об объекте</w:t>
      </w:r>
    </w:p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365"/>
        <w:gridCol w:w="3968"/>
      </w:tblGrid>
      <w:tr w:rsidR="00C56321" w:rsidRPr="00C56321">
        <w:tc>
          <w:tcPr>
            <w:tcW w:w="737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65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C56321">
              <w:rPr>
                <w:rFonts w:ascii="Times New Roman" w:hAnsi="Times New Roman" w:cs="Times New Roman"/>
                <w:i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8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737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65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 xml:space="preserve">Адрес (местоположение) объекта: </w:t>
            </w:r>
            <w:r w:rsidRPr="00C56321">
              <w:rPr>
                <w:rFonts w:ascii="Times New Roman" w:hAnsi="Times New Roman" w:cs="Times New Roman"/>
                <w:i/>
              </w:rPr>
              <w:t xml:space="preserve"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</w:t>
            </w:r>
            <w:r w:rsidRPr="00C56321">
              <w:rPr>
                <w:rFonts w:ascii="Times New Roman" w:hAnsi="Times New Roman" w:cs="Times New Roman"/>
                <w:i/>
              </w:rPr>
              <w:lastRenderedPageBreak/>
              <w:t>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968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3. Сведения о земельном участке</w:t>
      </w:r>
    </w:p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365"/>
        <w:gridCol w:w="3968"/>
      </w:tblGrid>
      <w:tr w:rsidR="00C56321" w:rsidRPr="00C5632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  <w:r w:rsidRPr="00C56321">
              <w:rPr>
                <w:rFonts w:ascii="Times New Roman" w:hAnsi="Times New Roman" w:cs="Times New Roman"/>
                <w:i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4. Сведения о разрешении на строительство</w:t>
      </w:r>
    </w:p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252"/>
        <w:gridCol w:w="2181"/>
        <w:gridCol w:w="2182"/>
      </w:tblGrid>
      <w:tr w:rsidR="00C56321" w:rsidRPr="00C56321">
        <w:tc>
          <w:tcPr>
            <w:tcW w:w="454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52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Орган (организация), выдавши</w:t>
            </w:r>
            <w:proofErr w:type="gramStart"/>
            <w:r w:rsidRPr="00C56321">
              <w:rPr>
                <w:rFonts w:ascii="Times New Roman" w:hAnsi="Times New Roman" w:cs="Times New Roman"/>
              </w:rPr>
              <w:t>й(</w:t>
            </w:r>
            <w:proofErr w:type="gramEnd"/>
            <w:r w:rsidRPr="00C56321">
              <w:rPr>
                <w:rFonts w:ascii="Times New Roman" w:hAnsi="Times New Roman" w:cs="Times New Roman"/>
              </w:rPr>
              <w:t>-</w:t>
            </w:r>
            <w:proofErr w:type="spellStart"/>
            <w:r w:rsidRPr="00C56321">
              <w:rPr>
                <w:rFonts w:ascii="Times New Roman" w:hAnsi="Times New Roman" w:cs="Times New Roman"/>
              </w:rPr>
              <w:t>ая</w:t>
            </w:r>
            <w:proofErr w:type="spellEnd"/>
            <w:r w:rsidRPr="00C56321">
              <w:rPr>
                <w:rFonts w:ascii="Times New Roman" w:hAnsi="Times New Roman" w:cs="Times New Roman"/>
              </w:rPr>
              <w:t>) разрешение на строительство</w:t>
            </w:r>
          </w:p>
        </w:tc>
        <w:tc>
          <w:tcPr>
            <w:tcW w:w="2181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182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C56321" w:rsidRPr="00C56321">
        <w:tc>
          <w:tcPr>
            <w:tcW w:w="454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5. Сведения о ранее выданных разрешениях на ввод объекта</w:t>
      </w:r>
    </w:p>
    <w:p w:rsidR="00C56321" w:rsidRPr="00C56321" w:rsidRDefault="00C56321">
      <w:pPr>
        <w:pStyle w:val="ConsPlusNormal"/>
        <w:jc w:val="center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в эксплуатацию в отношении этапа строительства,</w:t>
      </w:r>
    </w:p>
    <w:p w:rsidR="00C56321" w:rsidRPr="00C56321" w:rsidRDefault="00C56321">
      <w:pPr>
        <w:pStyle w:val="ConsPlusNormal"/>
        <w:jc w:val="center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реконструкции объекта капитального строительства</w:t>
      </w:r>
    </w:p>
    <w:p w:rsidR="00C56321" w:rsidRPr="00C56321" w:rsidRDefault="00C56321">
      <w:pPr>
        <w:pStyle w:val="ConsPlusNormal"/>
        <w:jc w:val="center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(при наличии)</w:t>
      </w:r>
    </w:p>
    <w:p w:rsidR="00C56321" w:rsidRPr="00C56321" w:rsidRDefault="00C5632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56321">
        <w:rPr>
          <w:rFonts w:ascii="Times New Roman" w:hAnsi="Times New Roman" w:cs="Times New Roman"/>
          <w:i/>
        </w:rPr>
        <w:t>(указывается в случае, предусмотренном пунктом 5</w:t>
      </w:r>
      <w:proofErr w:type="gramEnd"/>
    </w:p>
    <w:p w:rsidR="00C56321" w:rsidRPr="00C56321" w:rsidRDefault="00C56321">
      <w:pPr>
        <w:pStyle w:val="ConsPlusNormal"/>
        <w:jc w:val="center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  <w:i/>
        </w:rPr>
        <w:t>части 3 статьи 55 Градостроительного кодекса</w:t>
      </w:r>
    </w:p>
    <w:p w:rsidR="00C56321" w:rsidRPr="00C56321" w:rsidRDefault="00C5632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56321">
        <w:rPr>
          <w:rFonts w:ascii="Times New Roman" w:hAnsi="Times New Roman" w:cs="Times New Roman"/>
          <w:i/>
        </w:rPr>
        <w:t>Российской Федерации)</w:t>
      </w:r>
      <w:proofErr w:type="gramEnd"/>
    </w:p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252"/>
        <w:gridCol w:w="2181"/>
        <w:gridCol w:w="2182"/>
      </w:tblGrid>
      <w:tr w:rsidR="00C56321" w:rsidRPr="00C56321">
        <w:tc>
          <w:tcPr>
            <w:tcW w:w="454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52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Орган (организация), выдавши</w:t>
            </w:r>
            <w:proofErr w:type="gramStart"/>
            <w:r w:rsidRPr="00C56321">
              <w:rPr>
                <w:rFonts w:ascii="Times New Roman" w:hAnsi="Times New Roman" w:cs="Times New Roman"/>
              </w:rPr>
              <w:t>й(</w:t>
            </w:r>
            <w:proofErr w:type="gramEnd"/>
            <w:r w:rsidRPr="00C56321">
              <w:rPr>
                <w:rFonts w:ascii="Times New Roman" w:hAnsi="Times New Roman" w:cs="Times New Roman"/>
              </w:rPr>
              <w:t>-</w:t>
            </w:r>
            <w:proofErr w:type="spellStart"/>
            <w:r w:rsidRPr="00C56321">
              <w:rPr>
                <w:rFonts w:ascii="Times New Roman" w:hAnsi="Times New Roman" w:cs="Times New Roman"/>
              </w:rPr>
              <w:t>ая</w:t>
            </w:r>
            <w:proofErr w:type="spellEnd"/>
            <w:r w:rsidRPr="00C56321">
              <w:rPr>
                <w:rFonts w:ascii="Times New Roman" w:hAnsi="Times New Roman" w:cs="Times New Roman"/>
              </w:rPr>
              <w:t>) разрешение на ввод объекта в эксплуатацию</w:t>
            </w:r>
          </w:p>
        </w:tc>
        <w:tc>
          <w:tcPr>
            <w:tcW w:w="2181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182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C56321" w:rsidRPr="00C56321">
        <w:tc>
          <w:tcPr>
            <w:tcW w:w="454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329"/>
        <w:gridCol w:w="1474"/>
        <w:gridCol w:w="1813"/>
      </w:tblGrid>
      <w:tr w:rsidR="00C56321" w:rsidRPr="00C56321">
        <w:tc>
          <w:tcPr>
            <w:tcW w:w="454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329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74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13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C56321" w:rsidRPr="00C56321">
        <w:tc>
          <w:tcPr>
            <w:tcW w:w="454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6321">
              <w:rPr>
                <w:rFonts w:ascii="Times New Roman" w:hAnsi="Times New Roman" w:cs="Times New Roman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474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454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 xml:space="preserve">Заключение органа государственного строительного </w:t>
            </w:r>
            <w:proofErr w:type="gramStart"/>
            <w:r w:rsidRPr="00C56321">
              <w:rPr>
                <w:rFonts w:ascii="Times New Roman" w:hAnsi="Times New Roman" w:cs="Times New Roman"/>
              </w:rPr>
              <w:t>надзора</w:t>
            </w:r>
            <w:proofErr w:type="gramEnd"/>
            <w:r w:rsidRPr="00C56321">
              <w:rPr>
                <w:rFonts w:ascii="Times New Roman" w:hAnsi="Times New Roman" w:cs="Times New Roman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</w:t>
            </w:r>
            <w:r w:rsidRPr="008746E1">
              <w:rPr>
                <w:rFonts w:ascii="Times New Roman" w:hAnsi="Times New Roman" w:cs="Times New Roman"/>
              </w:rPr>
              <w:t xml:space="preserve">документацию, в которой учтены изменения, внесенные в соответствии с </w:t>
            </w:r>
            <w:hyperlink r:id="rId6">
              <w:r w:rsidRPr="008746E1">
                <w:rPr>
                  <w:rFonts w:ascii="Times New Roman" w:hAnsi="Times New Roman" w:cs="Times New Roman"/>
                </w:rPr>
                <w:t>частями 3.8</w:t>
              </w:r>
            </w:hyperlink>
            <w:r w:rsidRPr="008746E1">
              <w:rPr>
                <w:rFonts w:ascii="Times New Roman" w:hAnsi="Times New Roman" w:cs="Times New Roman"/>
              </w:rPr>
              <w:t xml:space="preserve"> и </w:t>
            </w:r>
            <w:hyperlink r:id="rId7">
              <w:r w:rsidRPr="008746E1">
                <w:rPr>
                  <w:rFonts w:ascii="Times New Roman" w:hAnsi="Times New Roman" w:cs="Times New Roman"/>
                </w:rPr>
                <w:t>3.9 статьи 49</w:t>
              </w:r>
            </w:hyperlink>
            <w:r w:rsidRPr="008746E1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 </w:t>
            </w:r>
            <w:r w:rsidRPr="008746E1">
              <w:rPr>
                <w:rFonts w:ascii="Times New Roman" w:hAnsi="Times New Roman" w:cs="Times New Roman"/>
                <w:i/>
              </w:rP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8">
              <w:r w:rsidRPr="008746E1">
                <w:rPr>
                  <w:rFonts w:ascii="Times New Roman" w:hAnsi="Times New Roman" w:cs="Times New Roman"/>
                  <w:i/>
                </w:rPr>
                <w:t>частью 1 статьи 54</w:t>
              </w:r>
            </w:hyperlink>
            <w:r w:rsidRPr="008746E1">
              <w:rPr>
                <w:rFonts w:ascii="Times New Roman" w:hAnsi="Times New Roman" w:cs="Times New Roman"/>
                <w:i/>
              </w:rPr>
              <w:t xml:space="preserve"> Градостроительного кодекса Российской Федерации)</w:t>
            </w:r>
          </w:p>
        </w:tc>
        <w:tc>
          <w:tcPr>
            <w:tcW w:w="1474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454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329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 xml:space="preserve">Заключение уполномоченного на осуществление федерального государственного экологического надзора федерального </w:t>
            </w:r>
            <w:r w:rsidRPr="008746E1">
              <w:rPr>
                <w:rFonts w:ascii="Times New Roman" w:hAnsi="Times New Roman" w:cs="Times New Roman"/>
              </w:rPr>
              <w:t xml:space="preserve">органа исполнительной власти </w:t>
            </w:r>
            <w:r w:rsidRPr="008746E1">
              <w:rPr>
                <w:rFonts w:ascii="Times New Roman" w:hAnsi="Times New Roman" w:cs="Times New Roman"/>
                <w:i/>
              </w:rPr>
              <w:t xml:space="preserve">(указывается в случаях, предусмотренных </w:t>
            </w:r>
            <w:hyperlink r:id="rId9">
              <w:r w:rsidRPr="008746E1">
                <w:rPr>
                  <w:rFonts w:ascii="Times New Roman" w:hAnsi="Times New Roman" w:cs="Times New Roman"/>
                  <w:i/>
                </w:rPr>
                <w:t>частью 7 статьи 54</w:t>
              </w:r>
            </w:hyperlink>
            <w:r w:rsidRPr="00C56321">
              <w:rPr>
                <w:rFonts w:ascii="Times New Roman" w:hAnsi="Times New Roman" w:cs="Times New Roman"/>
                <w:i/>
              </w:rPr>
              <w:t xml:space="preserve"> Градостроительного кодекса Российской Федерации)</w:t>
            </w:r>
          </w:p>
        </w:tc>
        <w:tc>
          <w:tcPr>
            <w:tcW w:w="1474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Приложение: ____________________________________________________</w:t>
      </w:r>
    </w:p>
    <w:p w:rsidR="00C56321" w:rsidRPr="00C56321" w:rsidRDefault="00C563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Номер телефона и адрес электронной почты для связи: ____________</w:t>
      </w:r>
    </w:p>
    <w:p w:rsidR="00C56321" w:rsidRPr="00C56321" w:rsidRDefault="00C563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Результат предоставления услуги прошу:</w:t>
      </w:r>
    </w:p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3"/>
        <w:gridCol w:w="566"/>
      </w:tblGrid>
      <w:tr w:rsidR="00C56321" w:rsidRPr="00C56321">
        <w:tc>
          <w:tcPr>
            <w:tcW w:w="8503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</w:t>
            </w:r>
          </w:p>
        </w:tc>
        <w:tc>
          <w:tcPr>
            <w:tcW w:w="566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8503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государственных и муниципальных услуг (функций)" на региональном портале государственных и муниципальных услуг</w:t>
            </w:r>
          </w:p>
        </w:tc>
        <w:tc>
          <w:tcPr>
            <w:tcW w:w="566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8503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566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8503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566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8503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6" w:type="dxa"/>
          </w:tcPr>
          <w:p w:rsidR="00C56321" w:rsidRPr="00C56321" w:rsidRDefault="00C563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9069" w:type="dxa"/>
            <w:gridSpan w:val="2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"Я ________________________________________________________________________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___________________________________________________________________________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            (фамилия, имя, отчество (при наличии))</w:t>
      </w:r>
    </w:p>
    <w:p w:rsidR="00C56321" w:rsidRPr="008746E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8746E1">
        <w:rPr>
          <w:rFonts w:ascii="Times New Roman" w:hAnsi="Times New Roman" w:cs="Times New Roman"/>
        </w:rPr>
        <w:t xml:space="preserve">в  соответствии  с Федеральным </w:t>
      </w:r>
      <w:hyperlink r:id="rId10">
        <w:r w:rsidRPr="008746E1">
          <w:rPr>
            <w:rFonts w:ascii="Times New Roman" w:hAnsi="Times New Roman" w:cs="Times New Roman"/>
          </w:rPr>
          <w:t>законом</w:t>
        </w:r>
      </w:hyperlink>
      <w:r w:rsidRPr="008746E1">
        <w:rPr>
          <w:rFonts w:ascii="Times New Roman" w:hAnsi="Times New Roman" w:cs="Times New Roman"/>
        </w:rPr>
        <w:t xml:space="preserve"> N 152-ФЗ "О персональных данных" даю</w:t>
      </w:r>
    </w:p>
    <w:p w:rsidR="00C56321" w:rsidRPr="008746E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8746E1">
        <w:rPr>
          <w:rFonts w:ascii="Times New Roman" w:hAnsi="Times New Roman" w:cs="Times New Roman"/>
        </w:rPr>
        <w:t>согласие на обработку персональных данных</w:t>
      </w:r>
      <w:proofErr w:type="gramStart"/>
      <w:r w:rsidRPr="008746E1">
        <w:rPr>
          <w:rFonts w:ascii="Times New Roman" w:hAnsi="Times New Roman" w:cs="Times New Roman"/>
        </w:rPr>
        <w:t>."</w:t>
      </w:r>
      <w:proofErr w:type="gramEnd"/>
    </w:p>
    <w:p w:rsidR="00C56321" w:rsidRPr="00C56321" w:rsidRDefault="00C56321">
      <w:pPr>
        <w:pStyle w:val="ConsPlusNormal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46E1" w:rsidRDefault="008746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rPr>
          <w:rFonts w:ascii="Times New Roman" w:hAnsi="Times New Roman" w:cs="Times New Roman"/>
        </w:rPr>
      </w:pPr>
    </w:p>
    <w:sectPr w:rsidR="00C56321" w:rsidRPr="00C56321" w:rsidSect="00126DA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21"/>
    <w:rsid w:val="00126DA1"/>
    <w:rsid w:val="006D606F"/>
    <w:rsid w:val="008746E1"/>
    <w:rsid w:val="00B32B55"/>
    <w:rsid w:val="00C56321"/>
    <w:rsid w:val="00D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3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563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3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563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A518B5D6AE5A55A138F1F01A343A66399616B4D7B5174C0E9085ACF5EA79723B756DFAFE2B177A6A9E23C82B3523B036A70FA54C8RFb7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A518B5D6AE5A55A138F1F01A343A66399616B4D7B5174C0E9085ACF5EA79723B756DFAAE1B577A6A9E23C82B3523B036A70FA54C8RFb7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A518B5D6AE5A55A138F1F01A343A66399616B4D7B5174C0E9085ACF5EA79723B756DFAAE2B177A6A9E23C82B3523B036A70FA54C8RFb7W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1A518B5D6AE5A55A138F1F01A343A66399616B4D7B5174C0E9085ACF5EA79723B756DDAAE7BD74F2F3F238CBE45A2706736EFF4AC8F544R3b5W" TargetMode="External"/><Relationship Id="rId10" Type="http://schemas.openxmlformats.org/officeDocument/2006/relationships/hyperlink" Target="consultantplus://offline/ref=0B1A518B5D6AE5A55A138F1F01A343A664936A6B467D5174C0E9085ACF5EA79731B70ED1A8E2AB7CF5E6A4698DRBb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A518B5D6AE5A55A138F1F01A343A66399616B4D7B5174C0E9085ACF5EA79723B756DFAFE0B777A6A9E23C82B3523B036A70FA54C8RFb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Ни. Разуваева</dc:creator>
  <cp:lastModifiedBy>Елена Ни. Разуваева</cp:lastModifiedBy>
  <cp:revision>3</cp:revision>
  <dcterms:created xsi:type="dcterms:W3CDTF">2022-07-24T22:27:00Z</dcterms:created>
  <dcterms:modified xsi:type="dcterms:W3CDTF">2022-07-24T22:54:00Z</dcterms:modified>
</cp:coreProperties>
</file>