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(Бойцова)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0000" w:val="clear"/>
        </w:rPr>
        <w:t xml:space="preserve">1/5 доля в уставном капитале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ООО «Роза»</w:t>
      </w:r>
      <w:r>
        <w:rPr>
          <w:rFonts w:cs="Times New Roman" w:ascii="Times New Roman" w:hAnsi="Times New Roman"/>
          <w:szCs w:val="20"/>
        </w:rPr>
        <w:t>__________</w:t>
      </w:r>
      <w:r>
        <w:rPr>
          <w:rFonts w:cs="Times New Roman" w:ascii="Times New Roman" w:hAnsi="Times New Roman"/>
          <w:szCs w:val="20"/>
        </w:rPr>
        <w:t>_</w:t>
      </w:r>
      <w:r>
        <w:rPr>
          <w:rFonts w:cs="Times New Roman" w:ascii="Times New Roman" w:hAnsi="Times New Roman"/>
          <w:szCs w:val="20"/>
        </w:rPr>
        <w:t>______________,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278</w:t>
      </w:r>
      <w:r>
        <w:rPr>
          <w:rFonts w:cs="Times New Roman" w:ascii="Times New Roman" w:hAnsi="Times New Roman"/>
          <w:szCs w:val="20"/>
        </w:rPr>
        <w:t>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</w:t>
      </w:r>
      <w:r>
        <w:rPr>
          <w:rFonts w:cs="Times New Roman" w:ascii="Times New Roman" w:hAnsi="Times New Roman"/>
          <w:szCs w:val="20"/>
          <w:shd w:fill="FF00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ООО «Роза» ОГРН:</w:t>
      </w:r>
      <w:r>
        <w:rPr>
          <w:rFonts w:eastAsia="" w:cs="Times New Roman" w:ascii="Times New Roman" w:hAnsi="Times New Roman" w:eastAsiaTheme="minorEastAsia"/>
          <w:b/>
          <w:bCs/>
          <w:i/>
          <w:iCs/>
          <w:caps w:val="false"/>
          <w:smallCaps w:val="false"/>
          <w:color w:val="000000"/>
          <w:spacing w:val="0"/>
          <w:sz w:val="20"/>
          <w:szCs w:val="20"/>
          <w:u w:val="single"/>
          <w:shd w:fill="FF0000" w:val="clear"/>
          <w:lang w:val="ru-RU"/>
        </w:rPr>
        <w:t>1026500557860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, ИНН 293460290987, КПП: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auto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caps w:val="false"/>
          <w:smallCaps w:val="false"/>
          <w:color w:val="000000"/>
          <w:spacing w:val="0"/>
          <w:sz w:val="20"/>
          <w:szCs w:val="20"/>
          <w:u w:val="single"/>
          <w:shd w:fill="FF0000" w:val="clear"/>
        </w:rPr>
        <w:t>650202009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</w:t>
      </w:r>
      <w:r>
        <w:rPr>
          <w:rFonts w:cs="Times New Roman" w:ascii="Times New Roman" w:hAnsi="Times New Roman"/>
          <w:szCs w:val="20"/>
        </w:rPr>
        <w:t>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Иванову Анатолию Александровичу, 02.01.2015 года рождения, Иванову Петру Александровичу, 01.12.2008 года рождения, Ивановой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рине Дмитриевне, 17.10.1986 года рождения</w:t>
      </w:r>
      <w:r>
        <w:rPr>
          <w:rFonts w:cs="Times New Roman" w:ascii="Times New Roman" w:hAnsi="Times New Roman"/>
          <w:szCs w:val="20"/>
        </w:rPr>
        <w:t>__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Свидетельство о праве на наследство по закону от 15.11.2023 № 65 АС 1152513, выданное нотариусом Южно-Сахалинского нотариального округа Сахалинской области Антоновой А.Ю.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невозможностью управления</w:t>
      </w:r>
      <w:r>
        <w:rPr>
          <w:rFonts w:cs="Times New Roman" w:ascii="Times New Roman" w:hAnsi="Times New Roman"/>
          <w:szCs w:val="20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Иванова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рина Дмитриевна, 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szCs w:val="20"/>
          <w:lang w:val="ru-RU"/>
        </w:rPr>
        <w:t>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перечислить денежные средства в размере 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не менее 15000000 (пятнадцать миллионов) рублей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none"/>
          <w:shd w:fill="auto" w:val="clear"/>
        </w:rPr>
        <w:t>_____</w:t>
      </w:r>
      <w:r>
        <w:rPr>
          <w:rFonts w:cs="Times New Roman" w:ascii="Times New Roman" w:hAnsi="Times New Roman"/>
          <w:u w:val="none"/>
          <w:shd w:fill="auto" w:val="clear"/>
        </w:rPr>
        <w:t>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   г. ________________________________________________________),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4│2│3│0│4│1│7│8│1│0│4│5│0│3│4│2│2│8│2│5│6│7│9│5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 доли в праве собственности на 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 xml:space="preserve"> 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свидетельства о заключении брака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паспортов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ООО_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отчет об оценке рыночной стоимости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договор и выписка из лицевого счета, на который будут зачислены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предварительный договор купли-продажи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доли в уставном капитале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ООО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Cs w:val="20"/>
          <w:u w:val="none"/>
        </w:rPr>
        <w:t>7)</w:t>
      </w:r>
      <w:r>
        <w:rPr>
          <w:rFonts w:cs="Times New Roman" w:ascii="Times New Roman" w:hAnsi="Times New Roman"/>
          <w:b/>
          <w:bCs/>
          <w:i w:val="false"/>
          <w:iCs w:val="false"/>
          <w:szCs w:val="20"/>
          <w:u w:val="none"/>
        </w:rPr>
        <w:t>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LibreOffice/7.4.7.2$Windows_X86_64 LibreOffice_project/723314e595e8007d3cf785c16538505a1c878ca5</Application>
  <AppVersion>15.0000</AppVersion>
  <Pages>3</Pages>
  <Words>753</Words>
  <Characters>8846</Characters>
  <CharactersWithSpaces>10958</CharactersWithSpaces>
  <Paragraphs>151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2024-01-31T10:20:04Z</dcterms:modified>
  <cp:revision>49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